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5F169" w14:textId="77777777" w:rsidR="00CA2816" w:rsidRPr="007E2F7E" w:rsidRDefault="00CA2816" w:rsidP="007E2F7E">
      <w:pPr>
        <w:jc w:val="center"/>
        <w:rPr>
          <w:b/>
          <w:bCs/>
          <w:u w:val="single"/>
        </w:rPr>
      </w:pPr>
      <w:r w:rsidRPr="007E2F7E">
        <w:rPr>
          <w:b/>
          <w:bCs/>
          <w:u w:val="single"/>
        </w:rPr>
        <w:t>Solicitudes API a servidor app DEBO Inventario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A2816" w14:paraId="33624542" w14:textId="77777777" w:rsidTr="00356959">
        <w:tc>
          <w:tcPr>
            <w:tcW w:w="2405" w:type="dxa"/>
          </w:tcPr>
          <w:p w14:paraId="326AF2A8" w14:textId="77777777" w:rsidR="00CA2816" w:rsidRDefault="00CA2816" w:rsidP="00CA2816">
            <w:r>
              <w:t>Api</w:t>
            </w:r>
          </w:p>
        </w:tc>
        <w:tc>
          <w:tcPr>
            <w:tcW w:w="6089" w:type="dxa"/>
          </w:tcPr>
          <w:p w14:paraId="4BEBE2A2" w14:textId="77777777" w:rsidR="00CA2816" w:rsidRDefault="00CA2816" w:rsidP="00CA2816">
            <w:r>
              <w:t>/api/</w:t>
            </w:r>
            <w:r w:rsidR="007E2F7E">
              <w:t>artículos.json</w:t>
            </w:r>
          </w:p>
        </w:tc>
      </w:tr>
      <w:tr w:rsidR="00CA2816" w14:paraId="11DDD5A6" w14:textId="77777777" w:rsidTr="00356959">
        <w:tc>
          <w:tcPr>
            <w:tcW w:w="2405" w:type="dxa"/>
          </w:tcPr>
          <w:p w14:paraId="5C07B7BC" w14:textId="77777777" w:rsidR="00CA2816" w:rsidRDefault="00CA2816" w:rsidP="00CA2816">
            <w:r>
              <w:t>Formato</w:t>
            </w:r>
          </w:p>
        </w:tc>
        <w:tc>
          <w:tcPr>
            <w:tcW w:w="6089" w:type="dxa"/>
          </w:tcPr>
          <w:p w14:paraId="2F20A16E" w14:textId="77777777" w:rsidR="00CA2816" w:rsidRDefault="007E2F7E" w:rsidP="00CA2816">
            <w:r>
              <w:t>JSON</w:t>
            </w:r>
          </w:p>
        </w:tc>
      </w:tr>
      <w:tr w:rsidR="00CA2816" w14:paraId="547D694F" w14:textId="77777777" w:rsidTr="00356959">
        <w:tc>
          <w:tcPr>
            <w:tcW w:w="2405" w:type="dxa"/>
          </w:tcPr>
          <w:p w14:paraId="065A0F3C" w14:textId="77777777" w:rsidR="00CA2816" w:rsidRDefault="00CA2816" w:rsidP="00CA2816">
            <w:r>
              <w:t>Observaciones</w:t>
            </w:r>
          </w:p>
        </w:tc>
        <w:tc>
          <w:tcPr>
            <w:tcW w:w="6089" w:type="dxa"/>
          </w:tcPr>
          <w:p w14:paraId="480720AD" w14:textId="4771F2B2" w:rsidR="00CA2816" w:rsidRDefault="00CA2816" w:rsidP="00CA2816">
            <w:r>
              <w:t xml:space="preserve">Se debe generar un objeto por cada código de barra que tengan los artículos. Es decir, si un </w:t>
            </w:r>
            <w:r w:rsidR="00DD4D02">
              <w:t>artículo</w:t>
            </w:r>
            <w:r>
              <w:t xml:space="preserve"> en la base de datos debo tiene más de un código de barras cargado se debe generar un objeto para que pueda ser importado a la base de datos local de la app. </w:t>
            </w:r>
          </w:p>
        </w:tc>
      </w:tr>
      <w:tr w:rsidR="00CA2816" w14:paraId="479C1BF0" w14:textId="77777777" w:rsidTr="00356959">
        <w:tc>
          <w:tcPr>
            <w:tcW w:w="2405" w:type="dxa"/>
          </w:tcPr>
          <w:p w14:paraId="6A3DDB15" w14:textId="77777777" w:rsidR="00CA2816" w:rsidRDefault="00CA2816" w:rsidP="00CA2816">
            <w:r>
              <w:t>Formato interno</w:t>
            </w:r>
          </w:p>
        </w:tc>
        <w:tc>
          <w:tcPr>
            <w:tcW w:w="6089" w:type="dxa"/>
          </w:tcPr>
          <w:p w14:paraId="620A973C" w14:textId="77777777" w:rsidR="00CA2816" w:rsidRPr="00AD796F" w:rsidRDefault="00CA2816" w:rsidP="00CA2816">
            <w:r w:rsidRPr="00AD796F">
              <w:t>[</w:t>
            </w:r>
          </w:p>
          <w:p w14:paraId="4B58B422" w14:textId="77777777" w:rsidR="00CA2816" w:rsidRPr="00AD796F" w:rsidRDefault="00CA2816" w:rsidP="00CA2816">
            <w:r w:rsidRPr="00AD796F">
              <w:t xml:space="preserve">    {</w:t>
            </w:r>
          </w:p>
          <w:p w14:paraId="2503664D" w14:textId="128AE2A4" w:rsidR="00CA2816" w:rsidRPr="00850004" w:rsidRDefault="00CA2816" w:rsidP="00CA2816">
            <w:r w:rsidRPr="00AD796F">
              <w:t xml:space="preserve">        "SEC": 1</w:t>
            </w:r>
            <w:r w:rsidR="00356959" w:rsidRPr="00AD796F">
              <w:t xml:space="preserve"> “</w:t>
            </w:r>
            <w:r w:rsidR="00850004">
              <w:t xml:space="preserve"> ARTICULOS</w:t>
            </w:r>
            <w:r w:rsidR="00356959" w:rsidRPr="00850004">
              <w:t>.CODSEC”</w:t>
            </w:r>
          </w:p>
          <w:p w14:paraId="0E786BAC" w14:textId="3C93F0D5" w:rsidR="00CA2816" w:rsidRPr="00850004" w:rsidRDefault="00CA2816" w:rsidP="00CA2816">
            <w:r w:rsidRPr="00AD796F">
              <w:t xml:space="preserve">        "COD": </w:t>
            </w:r>
            <w:r w:rsidR="00850004" w:rsidRPr="00AD796F">
              <w:t>82”</w:t>
            </w:r>
            <w:r w:rsidR="00850004">
              <w:t xml:space="preserve"> </w:t>
            </w:r>
            <w:r w:rsidR="00356959" w:rsidRPr="00850004">
              <w:t>ARTICULOS.CODART”</w:t>
            </w:r>
          </w:p>
          <w:p w14:paraId="3CC754D7" w14:textId="3FF89ADA" w:rsidR="00CA2816" w:rsidRPr="00850004" w:rsidRDefault="00CA2816" w:rsidP="00CA2816">
            <w:r w:rsidRPr="00AD796F">
              <w:t xml:space="preserve">        "BAL": 5,</w:t>
            </w:r>
            <w:r w:rsidR="007E2F7E" w:rsidRPr="00AD796F">
              <w:t>”</w:t>
            </w:r>
            <w:r w:rsidR="00356959" w:rsidRPr="00850004">
              <w:t xml:space="preserve"> ARTICULOS.UNIVTA</w:t>
            </w:r>
            <w:r w:rsidR="007E2F7E" w:rsidRPr="00AD796F">
              <w:t>”</w:t>
            </w:r>
          </w:p>
          <w:p w14:paraId="460E8E27" w14:textId="6C84C728" w:rsidR="00CA2816" w:rsidRPr="00850004" w:rsidRDefault="00CA2816" w:rsidP="00CA2816">
            <w:r w:rsidRPr="00AD796F">
              <w:t xml:space="preserve">        "DE": 2,</w:t>
            </w:r>
            <w:r w:rsidR="007E2F7E" w:rsidRPr="00AD796F">
              <w:t xml:space="preserve"> ”</w:t>
            </w:r>
            <w:r w:rsidR="00356959" w:rsidRPr="00850004">
              <w:t xml:space="preserve"> UNIVTA.DVE</w:t>
            </w:r>
            <w:r w:rsidR="007E2F7E" w:rsidRPr="00AD796F">
              <w:t>”</w:t>
            </w:r>
          </w:p>
          <w:p w14:paraId="37704409" w14:textId="25313B29" w:rsidR="00CA2816" w:rsidRPr="00850004" w:rsidRDefault="00CA2816" w:rsidP="00CA2816">
            <w:r w:rsidRPr="00AD796F">
              <w:t xml:space="preserve">        "EV": 0,</w:t>
            </w:r>
            <w:r w:rsidR="00197C48" w:rsidRPr="00AD796F">
              <w:t xml:space="preserve"> “</w:t>
            </w:r>
            <w:r w:rsidR="00356959" w:rsidRPr="00850004">
              <w:t>ARTICULOS.EXIVTA</w:t>
            </w:r>
            <w:r w:rsidR="00197C48" w:rsidRPr="00AD796F">
              <w:t>”</w:t>
            </w:r>
          </w:p>
          <w:p w14:paraId="68EEED40" w14:textId="42ED3307" w:rsidR="00CA2816" w:rsidRPr="00850004" w:rsidRDefault="00CA2816" w:rsidP="00CA2816">
            <w:r w:rsidRPr="00AD796F">
              <w:t xml:space="preserve">        "ED": 0,</w:t>
            </w:r>
            <w:r w:rsidR="00197C48" w:rsidRPr="00AD796F">
              <w:t xml:space="preserve"> “</w:t>
            </w:r>
            <w:r w:rsidR="00356959" w:rsidRPr="00850004">
              <w:t>ARTICULOS.EXIDTO</w:t>
            </w:r>
            <w:r w:rsidR="00197C48" w:rsidRPr="00AD796F">
              <w:t>”</w:t>
            </w:r>
          </w:p>
          <w:p w14:paraId="3110A43D" w14:textId="1D2463DA" w:rsidR="00CA2816" w:rsidRPr="00850004" w:rsidRDefault="00CA2816" w:rsidP="00CA2816">
            <w:r w:rsidRPr="00AD796F">
              <w:t xml:space="preserve">        "CB": "JOGF",</w:t>
            </w:r>
            <w:r w:rsidR="00197C48" w:rsidRPr="00AD796F">
              <w:t xml:space="preserve"> “</w:t>
            </w:r>
            <w:r w:rsidR="00356959" w:rsidRPr="00850004">
              <w:t>CODBAR.CODBAR</w:t>
            </w:r>
            <w:r w:rsidR="00197C48" w:rsidRPr="00AD796F">
              <w:t>”</w:t>
            </w:r>
          </w:p>
          <w:p w14:paraId="667998E4" w14:textId="21F36968" w:rsidR="00CA2816" w:rsidRPr="00850004" w:rsidRDefault="00CA2816" w:rsidP="00CA2816">
            <w:r w:rsidRPr="00AD796F">
              <w:t xml:space="preserve">        "CBC": "null",</w:t>
            </w:r>
            <w:r w:rsidR="00197C48" w:rsidRPr="00AD796F">
              <w:t xml:space="preserve"> “</w:t>
            </w:r>
            <w:r w:rsidR="00356959" w:rsidRPr="00850004">
              <w:t>A_COD_ORI.COO</w:t>
            </w:r>
            <w:r w:rsidR="00197C48" w:rsidRPr="00AD796F">
              <w:t>”</w:t>
            </w:r>
          </w:p>
          <w:p w14:paraId="61EB4FC6" w14:textId="58278973" w:rsidR="00CA2816" w:rsidRPr="00850004" w:rsidRDefault="00CA2816" w:rsidP="00CA2816">
            <w:r w:rsidRPr="00AD796F">
              <w:t xml:space="preserve">        "DESC": "JOGGING CON FRISA",</w:t>
            </w:r>
            <w:r w:rsidR="00356959" w:rsidRPr="00AD796F">
              <w:t xml:space="preserve"> “</w:t>
            </w:r>
            <w:r w:rsidR="00356959" w:rsidRPr="00850004">
              <w:t>RTICULOS.DET_LAR</w:t>
            </w:r>
            <w:r w:rsidR="00356959" w:rsidRPr="00AD796F">
              <w:t>”</w:t>
            </w:r>
          </w:p>
          <w:p w14:paraId="1B603CD1" w14:textId="444B15AE" w:rsidR="00CA2816" w:rsidRPr="00850004" w:rsidRDefault="00CA2816" w:rsidP="00CA2816">
            <w:r w:rsidRPr="00AD796F">
              <w:t xml:space="preserve">        "PRE_VTA": 170,</w:t>
            </w:r>
            <w:r w:rsidR="00197C48" w:rsidRPr="00AD796F">
              <w:t xml:space="preserve"> “</w:t>
            </w:r>
            <w:r w:rsidR="00356959" w:rsidRPr="00850004">
              <w:t>ARTICULOS.PREVEN</w:t>
            </w:r>
            <w:r w:rsidR="00197C48" w:rsidRPr="00AD796F">
              <w:t>”</w:t>
            </w:r>
          </w:p>
          <w:p w14:paraId="5609E841" w14:textId="17DFF0A4" w:rsidR="00CA2816" w:rsidRPr="00850004" w:rsidRDefault="00CA2816" w:rsidP="00CA2816">
            <w:r w:rsidRPr="00AD796F">
              <w:t xml:space="preserve">        "PRE_COS": 140.4959,</w:t>
            </w:r>
            <w:r w:rsidR="00197C48" w:rsidRPr="00AD796F">
              <w:t xml:space="preserve"> “</w:t>
            </w:r>
            <w:r w:rsidR="00356959" w:rsidRPr="00850004">
              <w:t>ARTICULOS.COSTO</w:t>
            </w:r>
            <w:r w:rsidR="00197C48" w:rsidRPr="00AD796F">
              <w:t>”</w:t>
            </w:r>
          </w:p>
          <w:p w14:paraId="551FE6A5" w14:textId="6D42EC13" w:rsidR="00CA2816" w:rsidRPr="00850004" w:rsidRDefault="00CA2816" w:rsidP="00CA2816">
            <w:r w:rsidRPr="00AD796F">
              <w:t xml:space="preserve">        "DEPSN": 0,</w:t>
            </w:r>
            <w:r w:rsidR="00197C48" w:rsidRPr="00AD796F">
              <w:t xml:space="preserve"> “</w:t>
            </w:r>
            <w:r w:rsidR="00356959" w:rsidRPr="00850004">
              <w:t>ARTICULOS.DEPSN</w:t>
            </w:r>
            <w:r w:rsidR="00197C48" w:rsidRPr="00AD796F">
              <w:t>”</w:t>
            </w:r>
          </w:p>
          <w:p w14:paraId="43E02A66" w14:textId="4087D82A" w:rsidR="00CA2816" w:rsidRPr="00850004" w:rsidRDefault="00CA2816" w:rsidP="00CA2816">
            <w:r w:rsidRPr="00AD796F">
              <w:t xml:space="preserve">        "FOTO": ""</w:t>
            </w:r>
            <w:r w:rsidR="00197C48" w:rsidRPr="00AD796F">
              <w:t xml:space="preserve"> </w:t>
            </w:r>
            <w:r w:rsidR="00356959" w:rsidRPr="00850004">
              <w:t>CAMPO ACTUALMENTE NO EXISTE, SE ENVIA ""</w:t>
            </w:r>
          </w:p>
          <w:p w14:paraId="09C75876" w14:textId="77777777" w:rsidR="00CA2816" w:rsidRPr="00AD796F" w:rsidRDefault="00CA2816" w:rsidP="00CA2816">
            <w:r w:rsidRPr="00AD796F">
              <w:t xml:space="preserve">    },</w:t>
            </w:r>
          </w:p>
          <w:p w14:paraId="3F994C55" w14:textId="77777777" w:rsidR="00CA2816" w:rsidRPr="00AD796F" w:rsidRDefault="00CA2816" w:rsidP="00CA2816">
            <w:r w:rsidRPr="00AD796F">
              <w:t xml:space="preserve">    {</w:t>
            </w:r>
          </w:p>
          <w:p w14:paraId="77122BD2" w14:textId="77777777" w:rsidR="00CA2816" w:rsidRPr="00AD796F" w:rsidRDefault="00CA2816" w:rsidP="00CA2816">
            <w:r w:rsidRPr="00AD796F">
              <w:t xml:space="preserve">        "SEC": 1,</w:t>
            </w:r>
          </w:p>
          <w:p w14:paraId="0F281A6B" w14:textId="77777777" w:rsidR="00CA2816" w:rsidRPr="00AD796F" w:rsidRDefault="00CA2816" w:rsidP="00CA2816">
            <w:r w:rsidRPr="00AD796F">
              <w:t xml:space="preserve">        "COD": 64,</w:t>
            </w:r>
          </w:p>
          <w:p w14:paraId="108A298E" w14:textId="77777777" w:rsidR="00CA2816" w:rsidRPr="00AD796F" w:rsidRDefault="00CA2816" w:rsidP="00CA2816">
            <w:r w:rsidRPr="00AD796F">
              <w:t xml:space="preserve">        "BAL": 5,</w:t>
            </w:r>
          </w:p>
          <w:p w14:paraId="1F68E648" w14:textId="77777777" w:rsidR="00CA2816" w:rsidRPr="00AD796F" w:rsidRDefault="00CA2816" w:rsidP="00CA2816">
            <w:r w:rsidRPr="00AD796F">
              <w:t xml:space="preserve">        "DE": 2,</w:t>
            </w:r>
          </w:p>
          <w:p w14:paraId="16572CC1" w14:textId="77777777" w:rsidR="00CA2816" w:rsidRPr="00AD796F" w:rsidRDefault="00CA2816" w:rsidP="00CA2816">
            <w:r w:rsidRPr="00AD796F">
              <w:t xml:space="preserve">        "EV": 0,</w:t>
            </w:r>
          </w:p>
          <w:p w14:paraId="295C9E5D" w14:textId="77777777" w:rsidR="00CA2816" w:rsidRPr="00AD796F" w:rsidRDefault="00CA2816" w:rsidP="00CA2816">
            <w:r w:rsidRPr="00AD796F">
              <w:t xml:space="preserve">        "ED": 0,</w:t>
            </w:r>
          </w:p>
          <w:p w14:paraId="61341CBE" w14:textId="77777777" w:rsidR="00CA2816" w:rsidRPr="00AD796F" w:rsidRDefault="00CA2816" w:rsidP="00CA2816">
            <w:r w:rsidRPr="00AD796F">
              <w:t xml:space="preserve">        "CB": "GASE2",</w:t>
            </w:r>
          </w:p>
          <w:p w14:paraId="273F7F64" w14:textId="77777777" w:rsidR="00CA2816" w:rsidRPr="00AD796F" w:rsidRDefault="00CA2816" w:rsidP="00CA2816">
            <w:r w:rsidRPr="00AD796F">
              <w:t xml:space="preserve">        "CBC": "null",</w:t>
            </w:r>
          </w:p>
          <w:p w14:paraId="4A06D50D" w14:textId="77777777" w:rsidR="00CA2816" w:rsidRPr="00AD796F" w:rsidRDefault="00CA2816" w:rsidP="00CA2816">
            <w:r w:rsidRPr="00AD796F">
              <w:t xml:space="preserve">        "DESC": "GASA DE SEDA ECONOMICA",</w:t>
            </w:r>
          </w:p>
          <w:p w14:paraId="032836A2" w14:textId="77777777" w:rsidR="00CA2816" w:rsidRPr="00AD796F" w:rsidRDefault="00CA2816" w:rsidP="00CA2816">
            <w:r w:rsidRPr="00AD796F">
              <w:t xml:space="preserve">        "PRE_VTA": 120,</w:t>
            </w:r>
          </w:p>
          <w:p w14:paraId="38C48F56" w14:textId="77777777" w:rsidR="00CA2816" w:rsidRPr="00AD796F" w:rsidRDefault="00CA2816" w:rsidP="00CA2816">
            <w:r w:rsidRPr="00AD796F">
              <w:t xml:space="preserve">        "PRE_COS": 99.1736,</w:t>
            </w:r>
          </w:p>
          <w:p w14:paraId="67BBAFB5" w14:textId="77777777" w:rsidR="00CA2816" w:rsidRPr="00AD796F" w:rsidRDefault="00CA2816" w:rsidP="00CA2816">
            <w:r w:rsidRPr="00AD796F">
              <w:t xml:space="preserve">        "DEPSN": 0,</w:t>
            </w:r>
          </w:p>
          <w:p w14:paraId="26509EF4" w14:textId="77777777" w:rsidR="00CA2816" w:rsidRPr="00AD796F" w:rsidRDefault="00CA2816" w:rsidP="00CA2816">
            <w:r w:rsidRPr="00AD796F">
              <w:t xml:space="preserve">        "FOTO": ""</w:t>
            </w:r>
          </w:p>
          <w:p w14:paraId="7DEEB534" w14:textId="77777777" w:rsidR="00CA2816" w:rsidRPr="00AD796F" w:rsidRDefault="00CA2816" w:rsidP="00CA2816">
            <w:r w:rsidRPr="00AD796F">
              <w:t xml:space="preserve">    }</w:t>
            </w:r>
          </w:p>
          <w:p w14:paraId="49AA7F6E" w14:textId="77777777" w:rsidR="00CA2816" w:rsidRPr="00AD796F" w:rsidRDefault="00CA2816" w:rsidP="00CA2816">
            <w:r w:rsidRPr="00AD796F">
              <w:t>]</w:t>
            </w:r>
          </w:p>
          <w:p w14:paraId="2CE77C66" w14:textId="77777777" w:rsidR="00CA2816" w:rsidRPr="00AD796F" w:rsidRDefault="00CA2816" w:rsidP="00CA2816"/>
        </w:tc>
      </w:tr>
      <w:tr w:rsidR="00850004" w14:paraId="04906120" w14:textId="77777777" w:rsidTr="00356959">
        <w:tc>
          <w:tcPr>
            <w:tcW w:w="2405" w:type="dxa"/>
          </w:tcPr>
          <w:p w14:paraId="7110141B" w14:textId="07C2075F" w:rsidR="00850004" w:rsidRDefault="005D17AE" w:rsidP="00CA2816">
            <w:r>
              <w:t>Vista</w:t>
            </w:r>
            <w:r w:rsidR="00850004">
              <w:t xml:space="preserve"> Recomendado</w:t>
            </w:r>
          </w:p>
        </w:tc>
        <w:tc>
          <w:tcPr>
            <w:tcW w:w="6089" w:type="dxa"/>
          </w:tcPr>
          <w:p w14:paraId="6E2DC3CA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GO</w:t>
            </w:r>
          </w:p>
          <w:p w14:paraId="6CBD1A1C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14:paraId="2D9F9C95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8000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8000"/>
                <w:sz w:val="20"/>
                <w:szCs w:val="20"/>
              </w:rPr>
              <w:t>/****** Vista para obtener maestros de articulos para App inventario ******/</w:t>
            </w:r>
          </w:p>
          <w:p w14:paraId="5F46D612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CREATE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VIEW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VI_API_ARTICULOS_INVENTARIO</w:t>
            </w:r>
          </w:p>
          <w:p w14:paraId="3B8F577E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</w:p>
          <w:p w14:paraId="051C4648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14:paraId="28C0F2E7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SELECT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CODSEC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CODART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UNIVEN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DVE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EXIVTA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EXIDEP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CODBAR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D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COO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DETART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</w:p>
          <w:p w14:paraId="0D334AFB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SELECT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PRECIO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FROM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LISTA_PRECIO_DET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INNER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JOIN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APAREMP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F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ID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F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LISTA_V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WHERE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SEC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CODSEC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AND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E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ART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CODART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)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PREVEN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</w:p>
          <w:p w14:paraId="03D04878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lastRenderedPageBreak/>
              <w:t>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COSTO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DEPSN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''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FOTO </w:t>
            </w:r>
          </w:p>
          <w:p w14:paraId="6878C96E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14:paraId="7CD476BF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FROM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ARTICULOS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 </w:t>
            </w:r>
          </w:p>
          <w:p w14:paraId="7DDC6BE7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LEFT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JOIN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CODBAR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B </w:t>
            </w:r>
          </w:p>
          <w:p w14:paraId="0C247A20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CODSEC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CODSEC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AND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CODART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B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CODART </w:t>
            </w:r>
          </w:p>
          <w:p w14:paraId="6E6DE52E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INNER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JOIN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AUNIVTA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C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UNIVEN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ID</w:t>
            </w:r>
          </w:p>
          <w:p w14:paraId="08FE0176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LEFT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JOIN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A_COD_ORI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AS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D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ON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D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SEC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CODSEC 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AND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D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ART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A</w:t>
            </w:r>
            <w:r>
              <w:rPr>
                <w:rFonts w:ascii="Courier New" w:hAnsi="Courier New" w:cs="Courier New"/>
                <w:noProof/>
                <w:color w:val="808080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CODART</w:t>
            </w:r>
          </w:p>
          <w:p w14:paraId="138AC723" w14:textId="77777777" w:rsidR="005D17AE" w:rsidRDefault="005D17AE" w:rsidP="005D17A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  <w:p w14:paraId="10E03650" w14:textId="4E065731" w:rsidR="00850004" w:rsidRPr="00AD796F" w:rsidRDefault="005D17AE" w:rsidP="005D17AE"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GO</w:t>
            </w:r>
          </w:p>
        </w:tc>
      </w:tr>
    </w:tbl>
    <w:p w14:paraId="4AE89995" w14:textId="7569B638" w:rsidR="00CA2816" w:rsidRDefault="00CA2816" w:rsidP="00CA2816">
      <w:r>
        <w:lastRenderedPageBreak/>
        <w:t xml:space="preserve"> </w:t>
      </w:r>
    </w:p>
    <w:p w14:paraId="738069F7" w14:textId="206E3107" w:rsidR="00B310D8" w:rsidRDefault="00B310D8" w:rsidP="00CA2816"/>
    <w:p w14:paraId="3E5B9C9B" w14:textId="5B93AF96" w:rsidR="00B310D8" w:rsidRDefault="00B310D8" w:rsidP="00CA2816"/>
    <w:p w14:paraId="4BC4000F" w14:textId="39430EE0" w:rsidR="00B310D8" w:rsidRDefault="00B310D8" w:rsidP="00CA2816"/>
    <w:p w14:paraId="5C9E6F88" w14:textId="45298B2C" w:rsidR="00B310D8" w:rsidRDefault="00B310D8" w:rsidP="00CA2816"/>
    <w:p w14:paraId="0F1A4B02" w14:textId="512B968C" w:rsidR="00B310D8" w:rsidRPr="007E2F7E" w:rsidRDefault="00B310D8" w:rsidP="00B310D8">
      <w:pPr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310D8" w14:paraId="0A3B97BB" w14:textId="77777777" w:rsidTr="00DF52F8">
        <w:tc>
          <w:tcPr>
            <w:tcW w:w="4247" w:type="dxa"/>
          </w:tcPr>
          <w:p w14:paraId="7EBC3229" w14:textId="77777777" w:rsidR="00B310D8" w:rsidRDefault="00B310D8" w:rsidP="00DF52F8">
            <w:r>
              <w:t>Api</w:t>
            </w:r>
          </w:p>
        </w:tc>
        <w:tc>
          <w:tcPr>
            <w:tcW w:w="4247" w:type="dxa"/>
          </w:tcPr>
          <w:p w14:paraId="14DD5611" w14:textId="60E1DD0E" w:rsidR="00B310D8" w:rsidRDefault="00B310D8" w:rsidP="00DF52F8">
            <w:r>
              <w:t>/api/time.json</w:t>
            </w:r>
          </w:p>
        </w:tc>
      </w:tr>
      <w:tr w:rsidR="00B310D8" w14:paraId="63E32E6C" w14:textId="77777777" w:rsidTr="00DF52F8">
        <w:tc>
          <w:tcPr>
            <w:tcW w:w="4247" w:type="dxa"/>
          </w:tcPr>
          <w:p w14:paraId="2B389456" w14:textId="77777777" w:rsidR="00B310D8" w:rsidRDefault="00B310D8" w:rsidP="00DF52F8">
            <w:r>
              <w:t>Formato</w:t>
            </w:r>
          </w:p>
        </w:tc>
        <w:tc>
          <w:tcPr>
            <w:tcW w:w="4247" w:type="dxa"/>
          </w:tcPr>
          <w:p w14:paraId="349F71F2" w14:textId="77777777" w:rsidR="00B310D8" w:rsidRDefault="00B310D8" w:rsidP="00DF52F8">
            <w:r>
              <w:t>JSON</w:t>
            </w:r>
          </w:p>
        </w:tc>
      </w:tr>
      <w:tr w:rsidR="00B310D8" w14:paraId="2DB2334F" w14:textId="77777777" w:rsidTr="00DF52F8">
        <w:tc>
          <w:tcPr>
            <w:tcW w:w="4247" w:type="dxa"/>
          </w:tcPr>
          <w:p w14:paraId="1D78D973" w14:textId="77777777" w:rsidR="00B310D8" w:rsidRDefault="00B310D8" w:rsidP="00DF52F8">
            <w:r>
              <w:t>Observaciones</w:t>
            </w:r>
          </w:p>
        </w:tc>
        <w:tc>
          <w:tcPr>
            <w:tcW w:w="4247" w:type="dxa"/>
          </w:tcPr>
          <w:p w14:paraId="403AE00D" w14:textId="5893B0B4" w:rsidR="00B310D8" w:rsidRDefault="00B310D8" w:rsidP="00DF52F8">
            <w:r>
              <w:t xml:space="preserve">Solicitud de fecha y hora del servidor. Se recomienda obtenerla a partir de una sentencia SELECT NOW o de la forma que consideren. </w:t>
            </w:r>
          </w:p>
        </w:tc>
      </w:tr>
      <w:tr w:rsidR="00B310D8" w14:paraId="2FE85999" w14:textId="77777777" w:rsidTr="00DF52F8">
        <w:tc>
          <w:tcPr>
            <w:tcW w:w="4247" w:type="dxa"/>
          </w:tcPr>
          <w:p w14:paraId="28671659" w14:textId="77777777" w:rsidR="00B310D8" w:rsidRDefault="00B310D8" w:rsidP="00DF52F8">
            <w:r>
              <w:t>Formato interno</w:t>
            </w:r>
          </w:p>
        </w:tc>
        <w:tc>
          <w:tcPr>
            <w:tcW w:w="4247" w:type="dxa"/>
          </w:tcPr>
          <w:p w14:paraId="15D11419" w14:textId="77777777" w:rsidR="00B310D8" w:rsidRDefault="00B310D8" w:rsidP="00DF52F8">
            <w:r>
              <w:t>[</w:t>
            </w:r>
          </w:p>
          <w:p w14:paraId="10FCCCAA" w14:textId="77777777" w:rsidR="00B310D8" w:rsidRDefault="00B310D8" w:rsidP="00DF52F8">
            <w:r>
              <w:t xml:space="preserve">    {</w:t>
            </w:r>
          </w:p>
          <w:p w14:paraId="4D445778" w14:textId="55D7786E" w:rsidR="00B310D8" w:rsidRDefault="00B310D8" w:rsidP="00DF52F8">
            <w:r>
              <w:t xml:space="preserve">        "DIA": 01,  </w:t>
            </w:r>
          </w:p>
          <w:p w14:paraId="51DC7BE5" w14:textId="50C68830" w:rsidR="00B310D8" w:rsidRDefault="00B310D8" w:rsidP="00DF52F8">
            <w:r>
              <w:t xml:space="preserve">        "MES": 02,</w:t>
            </w:r>
          </w:p>
          <w:p w14:paraId="1289F036" w14:textId="624FD0B2" w:rsidR="00B310D8" w:rsidRDefault="00B310D8" w:rsidP="00DF52F8">
            <w:r>
              <w:t xml:space="preserve">        "ANO": 2020,</w:t>
            </w:r>
          </w:p>
          <w:p w14:paraId="50D1104C" w14:textId="702F7D37" w:rsidR="00B310D8" w:rsidRDefault="00B310D8" w:rsidP="00DF52F8">
            <w:r>
              <w:t xml:space="preserve">        "HORA": 15, </w:t>
            </w:r>
          </w:p>
          <w:p w14:paraId="514519CE" w14:textId="68E3A5FB" w:rsidR="00B310D8" w:rsidRDefault="00B310D8" w:rsidP="00DF52F8">
            <w:r>
              <w:t xml:space="preserve">        "MIN": 30, </w:t>
            </w:r>
          </w:p>
          <w:p w14:paraId="2FD84A2F" w14:textId="767A9E2A" w:rsidR="00B310D8" w:rsidRDefault="00B310D8" w:rsidP="00DF52F8">
            <w:r>
              <w:t xml:space="preserve">        "SEG": 45</w:t>
            </w:r>
          </w:p>
          <w:p w14:paraId="74E80AB0" w14:textId="31F958AE" w:rsidR="00B310D8" w:rsidRDefault="00B310D8" w:rsidP="00DF52F8">
            <w:r>
              <w:t xml:space="preserve">    }</w:t>
            </w:r>
          </w:p>
          <w:p w14:paraId="04EF0750" w14:textId="77777777" w:rsidR="00B310D8" w:rsidRDefault="00B310D8" w:rsidP="00DF52F8">
            <w:r>
              <w:t>]</w:t>
            </w:r>
          </w:p>
          <w:p w14:paraId="60F847D3" w14:textId="77777777" w:rsidR="00B310D8" w:rsidRDefault="00B310D8" w:rsidP="00DF52F8"/>
        </w:tc>
      </w:tr>
    </w:tbl>
    <w:p w14:paraId="7FC2044A" w14:textId="77777777" w:rsidR="00B310D8" w:rsidRDefault="00B310D8" w:rsidP="00B310D8">
      <w:r>
        <w:t xml:space="preserve"> </w:t>
      </w:r>
    </w:p>
    <w:p w14:paraId="65CCFDDC" w14:textId="0433C9D3" w:rsidR="00B310D8" w:rsidRDefault="00B310D8" w:rsidP="00CA2816"/>
    <w:p w14:paraId="51D26284" w14:textId="77777777" w:rsidR="00B310D8" w:rsidRDefault="00B310D8" w:rsidP="00CA2816"/>
    <w:sectPr w:rsidR="00B31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16"/>
    <w:rsid w:val="0011556A"/>
    <w:rsid w:val="00197C48"/>
    <w:rsid w:val="00356959"/>
    <w:rsid w:val="00436F6B"/>
    <w:rsid w:val="005D17AE"/>
    <w:rsid w:val="005F243A"/>
    <w:rsid w:val="006D4E70"/>
    <w:rsid w:val="007B5FE8"/>
    <w:rsid w:val="007E2F7E"/>
    <w:rsid w:val="00850004"/>
    <w:rsid w:val="00AD796F"/>
    <w:rsid w:val="00B310D8"/>
    <w:rsid w:val="00BE7ACF"/>
    <w:rsid w:val="00CA2816"/>
    <w:rsid w:val="00D11294"/>
    <w:rsid w:val="00D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CAC5"/>
  <w15:chartTrackingRefBased/>
  <w15:docId w15:val="{16670C0E-BBE9-43D5-9E6E-4932C214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14</cp:revision>
  <dcterms:created xsi:type="dcterms:W3CDTF">2020-08-26T02:18:00Z</dcterms:created>
  <dcterms:modified xsi:type="dcterms:W3CDTF">2020-09-14T15:00:00Z</dcterms:modified>
</cp:coreProperties>
</file>